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1E623" w14:textId="77777777" w:rsidR="006E7CA6" w:rsidRDefault="006E7CA6" w:rsidP="006E7CA6">
      <w:pPr>
        <w:pStyle w:val="NormaleWeb"/>
      </w:pPr>
      <w:hyperlink r:id="rId4" w:tgtFrame="_blank" w:history="1">
        <w:r>
          <w:rPr>
            <w:rStyle w:val="Collegamentoipertestuale"/>
          </w:rPr>
          <w:t>Avviso pubblico 20480 del 20 luglio 2021</w:t>
        </w:r>
      </w:hyperlink>
    </w:p>
    <w:p w14:paraId="21E6B504" w14:textId="77777777" w:rsidR="006E7CA6" w:rsidRDefault="006E7CA6" w:rsidP="006E7CA6">
      <w:pPr>
        <w:pStyle w:val="NormaleWeb"/>
      </w:pPr>
      <w:r>
        <w:t>L' Avviso è finalizzato alla realizzazione di reti locali, sia cablate che wireless, all’interno delle istituzioni scolastiche. L’obiettivo è quello di dotare gli edifici scolastici di un’infrastruttura di rete capace di coprire gli spazi didattici e amministrativi delle scuole, nonché di consentire la connessione alla rete da parte del personale scolastico, delle studentesse e degli studenti, assicurando, altresì, il cablaggio degli spazi, la sicurezza informatica dei dati, la gestione e autenticazione degli accessi. La misura prevede la realizzazione di reti che possono riguardare singoli edifici scolastici o aggregati di edifici con il ricorso a tecnologie sia wired (cablaggio) sia wireless (WiFi), LAN e WLAN.”</w:t>
      </w:r>
    </w:p>
    <w:p w14:paraId="2ABB2E4D" w14:textId="77777777" w:rsidR="006E7CA6" w:rsidRDefault="006E7CA6" w:rsidP="006E7CA6">
      <w:pPr>
        <w:pStyle w:val="NormaleWeb"/>
      </w:pPr>
      <w:r>
        <w:t>Programma Operativo Nazionale “Per la scuola, competenze e ambienti per l’apprendimento” 2014-2020. Asse II - Infrastrutture per l’istruzione – Fondo Europeo di Sviluppo Regionale (FESR) – REACT EU. Asse V – Priorità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13.1.1 “Cablaggio strutturato e sicuro all’interno degli edifici scolastici”– Avviso pubblico prot.n. 20480 del 20/07/2021 per la realizzazione di reti locali, cablate e wireless, nelle scuole.</w:t>
      </w:r>
    </w:p>
    <w:p w14:paraId="69EBFD43" w14:textId="77777777" w:rsidR="006E7CA6" w:rsidRDefault="006E7CA6" w:rsidP="006E7CA6">
      <w:pPr>
        <w:pStyle w:val="NormaleWeb"/>
      </w:pPr>
      <w:r>
        <w:rPr>
          <w:rStyle w:val="Enfasigrassetto"/>
        </w:rPr>
        <w:t>Codice Identificativo del Progetto: 13.1.1A-FESRPON-AB-2021-58 - CUP C79J21044130006</w:t>
      </w:r>
    </w:p>
    <w:p w14:paraId="04B56D1E" w14:textId="77777777" w:rsidR="00B84427" w:rsidRDefault="00B84427"/>
    <w:sectPr w:rsidR="00B844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1D1"/>
    <w:rsid w:val="002771D1"/>
    <w:rsid w:val="003E2CC4"/>
    <w:rsid w:val="006E7CA6"/>
    <w:rsid w:val="00B84427"/>
    <w:rsid w:val="00B8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E11396-1FAD-4B78-A598-5CA28951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6E7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6E7CA6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6E7C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7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struzione.it/pon/allegati/m_pi.AOODGEFID.REGISTRO%20UFFICIALE(U).0020480.20-07-2021%20(1)%20(2)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dcterms:created xsi:type="dcterms:W3CDTF">2023-02-21T16:45:00Z</dcterms:created>
  <dcterms:modified xsi:type="dcterms:W3CDTF">2023-02-21T16:45:00Z</dcterms:modified>
</cp:coreProperties>
</file>